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36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4" w:type="dxa"/>
            <w:shd w:val="clear" w:color="auto" w:fill="auto"/>
            <w:vAlign w:val="center"/>
          </w:tcPr>
          <w:p>
            <w:pPr>
              <w:snapToGrid w:val="0"/>
              <w:jc w:val="distribute"/>
              <w:rPr>
                <w:w w:val="80"/>
                <w:sz w:val="112"/>
                <w:szCs w:val="112"/>
              </w:rPr>
            </w:pPr>
            <w:bookmarkStart w:id="0" w:name="_GoBack"/>
            <w:bookmarkEnd w:id="0"/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-328930</wp:posOffset>
                      </wp:positionH>
                      <wp:positionV relativeFrom="paragraph">
                        <wp:posOffset>992505</wp:posOffset>
                      </wp:positionV>
                      <wp:extent cx="5781675" cy="28575"/>
                      <wp:effectExtent l="0" t="19050" r="47625" b="47625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81675" cy="2857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25.9pt;margin-top:78.15pt;height:2.25pt;width:455.25pt;mso-position-horizontal-relative:margin;z-index:251660288;mso-width-relative:page;mso-height-relative:page;" filled="f" stroked="t" coordsize="21600,21600" o:gfxdata="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UXYbO1gAAAAsBAAAPAAAAAAAA&#10;AAEAIAAAACIAAABkcnMvZG93bnJldi54bWxQSwECFAAUAAAACACHTuJAB/VEnNsBAAByAwAADgAA&#10;AAAAAAABACAAAAAlAQAAZHJzL2Uyb0RvYy54bWxQSwUGAAAAAAYABgBZAQAAcgUAAAAA&#10;">
                      <v:fill on="f" focussize="0,0"/>
                      <v:stroke weight="4.5pt" color="#FF0000" linestyle="thickThin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eastAsia="方正小标宋简体"/>
                <w:color w:val="FF0000"/>
                <w:w w:val="80"/>
                <w:sz w:val="112"/>
                <w:szCs w:val="112"/>
              </w:rPr>
              <w:t>湖南省教育厅办公室</w:t>
            </w:r>
          </w:p>
        </w:tc>
      </w:tr>
    </w:tbl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-84455</wp:posOffset>
                </wp:positionH>
                <wp:positionV relativeFrom="paragraph">
                  <wp:posOffset>7139940</wp:posOffset>
                </wp:positionV>
                <wp:extent cx="5781675" cy="28575"/>
                <wp:effectExtent l="0" t="19050" r="47625" b="4762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1675" cy="2857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.65pt;margin-top:562.2pt;height:2.25pt;width:455.25pt;mso-position-horizontal-relative:margin;z-index:251659264;mso-width-relative:page;mso-height-relative:page;" filled="f" stroked="t" coordsize="21600,21600" o:gfxdata="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DngvE2QAAAA0BAAAPAAAA&#10;AAAAAAEAIAAAACIAAABkcnMvZG93bnJldi54bWxQSwECFAAUAAAACACHTuJAi8bdr9sBAAByAwAA&#10;DgAAAAAAAAABACAAAAAoAQAAZHJzL2Uyb0RvYy54bWxQSwUGAAAAAAYABgBZAQAAdQUAAAAA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napToGrid w:val="0"/>
        <w:spacing w:line="52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关于组织学习《教育部致第四届中国</w:t>
      </w:r>
    </w:p>
    <w:p>
      <w:pPr>
        <w:snapToGrid w:val="0"/>
        <w:spacing w:line="52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“互联网+”大学生创新创业大赛</w:t>
      </w:r>
    </w:p>
    <w:p>
      <w:pPr>
        <w:snapToGrid w:val="0"/>
        <w:spacing w:line="52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“青年红色筑梦之旅”活动</w:t>
      </w:r>
    </w:p>
    <w:p>
      <w:pPr>
        <w:snapToGrid w:val="0"/>
        <w:spacing w:line="52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全体学生的信》的通知</w:t>
      </w:r>
    </w:p>
    <w:p>
      <w:pPr>
        <w:spacing w:line="52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各普通高校：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根据教育部高等教育司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（教高司函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〔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2018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〕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37号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sz w:val="32"/>
          <w:szCs w:val="32"/>
        </w:rPr>
        <w:t>通知要求，请各高校结合实际及时将《教育部致第四届中国“互联网+”大学生创新创业大赛“青年红色筑梦之旅”活动全体学生的信》转达给有关师生，同时及时转达习近平总书记对青年学子的亲切问候，组织学生深入学习总书记重要回信精神，激励广大青年学生响应总书记号召，扎根中国大地了解国情民情，在创新创业中增长智慧才干，把个人成长成才与国家命运紧密结合、与时代发展同频共振、与人民群众血肉相连，以青春梦托起伟大的中国梦。</w:t>
      </w:r>
    </w:p>
    <w:p>
      <w:pPr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附件：教育部致第四届中国“互联网+”大学生创新创业大赛“青年红色筑梦之旅”活动全体学生的信</w:t>
      </w:r>
    </w:p>
    <w:p>
      <w:pPr>
        <w:spacing w:line="520" w:lineRule="exact"/>
        <w:ind w:firstLine="42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ind w:firstLine="2127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湖南省教育厅办公室</w:t>
      </w:r>
    </w:p>
    <w:p>
      <w:pPr>
        <w:spacing w:line="520" w:lineRule="exact"/>
        <w:ind w:firstLine="2127"/>
        <w:jc w:val="center"/>
        <w:rPr>
          <w:rFonts w:ascii="仿宋" w:hAnsi="仿宋" w:eastAsia="仿宋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2018年9月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p>
      <w:pPr>
        <w:ind w:firstLine="420"/>
        <w:jc w:val="left"/>
        <w:rPr>
          <w:rFonts w:ascii="仿宋" w:hAnsi="仿宋" w:eastAsia="仿宋"/>
          <w:sz w:val="32"/>
          <w:szCs w:val="32"/>
        </w:rPr>
      </w:pPr>
    </w:p>
    <w:p>
      <w:pPr>
        <w:ind w:firstLine="42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114300" distR="114300">
            <wp:extent cx="5274310" cy="7456805"/>
            <wp:effectExtent l="0" t="0" r="8890" b="10795"/>
            <wp:docPr id="1" name="图片 1" descr="微信图片_2018090709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809070920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114300" distR="114300">
            <wp:extent cx="5274310" cy="7456805"/>
            <wp:effectExtent l="0" t="0" r="8890" b="10795"/>
            <wp:docPr id="2" name="图片 2" descr="微信图片_2018090709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18090709203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2098" w:right="1474" w:bottom="1985" w:left="1588" w:header="851" w:footer="1588" w:gutter="0"/>
      <w:cols w:space="425" w:num="1"/>
      <w:docGrid w:type="linesAndChar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8CE"/>
    <w:rsid w:val="00046E27"/>
    <w:rsid w:val="00071917"/>
    <w:rsid w:val="002928D2"/>
    <w:rsid w:val="002E7F7D"/>
    <w:rsid w:val="002F7A30"/>
    <w:rsid w:val="003F705F"/>
    <w:rsid w:val="0040083D"/>
    <w:rsid w:val="004A2E94"/>
    <w:rsid w:val="00520033"/>
    <w:rsid w:val="00570320"/>
    <w:rsid w:val="007B601C"/>
    <w:rsid w:val="00804C76"/>
    <w:rsid w:val="00896375"/>
    <w:rsid w:val="00971995"/>
    <w:rsid w:val="00AA2C1E"/>
    <w:rsid w:val="00AE536B"/>
    <w:rsid w:val="00B50B10"/>
    <w:rsid w:val="00C62DA6"/>
    <w:rsid w:val="00C82653"/>
    <w:rsid w:val="00DF4387"/>
    <w:rsid w:val="00EA28CE"/>
    <w:rsid w:val="11491FBF"/>
    <w:rsid w:val="38C2326D"/>
    <w:rsid w:val="430D4C95"/>
    <w:rsid w:val="4BF0413F"/>
    <w:rsid w:val="57E51542"/>
    <w:rsid w:val="74C7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media/image1.jpeg" Type="http://schemas.openxmlformats.org/officeDocument/2006/relationships/image"/><Relationship Id="rId5" Target="media/image2.jpeg" Type="http://schemas.openxmlformats.org/officeDocument/2006/relationships/image"/><Relationship Id="rId6" Target="../customXml/item1.xml" Type="http://schemas.openxmlformats.org/officeDocument/2006/relationships/customXml"/><Relationship Id="rId7" Target="../customXml/item2.xml" Type="http://schemas.openxmlformats.org/officeDocument/2006/relationships/customXml"/><Relationship Id="rId8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A9312-C51B-4402-9EED-ADA2DF8C52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48</Words>
  <Characters>276</Characters>
  <Lines>2</Lines>
  <Paragraphs>1</Paragraphs>
  <TotalTime>4</TotalTime>
  <ScaleCrop>false</ScaleCrop>
  <LinksUpToDate>false</LinksUpToDate>
  <CharactersWithSpaces>323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2018-09-06T09:51:00Z</dcterms:created>
  <dc:creator>50302</dc:creator>
  <cp:lastModifiedBy>Administrator</cp:lastModifiedBy>
  <cp:lastPrinted>2018-09-07T01:29:00Z</cp:lastPrinted>
  <dcterms:modified xsi:type="dcterms:W3CDTF">2018-09-13T02:25:45Z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