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2</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仿宋_GB2312" w:hAnsi="宋体" w:eastAsia="仿宋_GB2312" w:cs="仿宋_GB2312"/>
          <w:b w:val="0"/>
          <w:i w:val="0"/>
          <w:caps w:val="0"/>
          <w:color w:val="auto"/>
          <w:spacing w:val="0"/>
          <w:sz w:val="24"/>
          <w:szCs w:val="24"/>
          <w:shd w:val="clear" w:fill="FFFFFF"/>
          <w:lang w:val="en-US" w:eastAsia="zh-CN"/>
        </w:rPr>
      </w:pPr>
      <w:bookmarkStart w:id="0" w:name="_GoBack"/>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22</w:t>
      </w:r>
      <w:r>
        <w:rPr>
          <w:rFonts w:hint="eastAsia" w:ascii="黑体" w:hAnsi="黑体" w:eastAsia="黑体" w:cs="黑体"/>
          <w:b w:val="0"/>
          <w:bCs w:val="0"/>
          <w:i w:val="0"/>
          <w:caps w:val="0"/>
          <w:color w:val="auto"/>
          <w:spacing w:val="0"/>
          <w:sz w:val="31"/>
          <w:szCs w:val="31"/>
          <w:shd w:val="clear" w:fill="FFFFFF"/>
        </w:rPr>
        <w:t>年</w:t>
      </w:r>
      <w:r>
        <w:rPr>
          <w:rFonts w:hint="eastAsia" w:ascii="黑体" w:hAnsi="黑体" w:eastAsia="黑体" w:cs="黑体"/>
          <w:b w:val="0"/>
          <w:bCs w:val="0"/>
          <w:i w:val="0"/>
          <w:caps w:val="0"/>
          <w:color w:val="auto"/>
          <w:spacing w:val="0"/>
          <w:sz w:val="31"/>
          <w:szCs w:val="31"/>
          <w:shd w:val="clear" w:fill="FFFFFF"/>
          <w:lang w:eastAsia="zh-CN"/>
        </w:rPr>
        <w:t>校级</w:t>
      </w:r>
      <w:r>
        <w:rPr>
          <w:rFonts w:hint="eastAsia" w:ascii="黑体" w:hAnsi="黑体" w:eastAsia="黑体" w:cs="黑体"/>
          <w:b w:val="0"/>
          <w:bCs w:val="0"/>
          <w:i w:val="0"/>
          <w:caps w:val="0"/>
          <w:color w:val="auto"/>
          <w:spacing w:val="0"/>
          <w:sz w:val="31"/>
          <w:szCs w:val="31"/>
          <w:shd w:val="clear" w:fill="FFFFFF"/>
        </w:rPr>
        <w:t>教学改革研究项目</w:t>
      </w:r>
      <w:r>
        <w:rPr>
          <w:rFonts w:hint="eastAsia" w:ascii="黑体" w:hAnsi="黑体" w:eastAsia="黑体" w:cs="黑体"/>
          <w:b w:val="0"/>
          <w:bCs w:val="0"/>
          <w:i w:val="0"/>
          <w:caps w:val="0"/>
          <w:color w:val="auto"/>
          <w:spacing w:val="0"/>
          <w:sz w:val="31"/>
          <w:szCs w:val="31"/>
          <w:shd w:val="clear" w:fill="FFFFFF"/>
          <w:lang w:eastAsia="zh-CN"/>
        </w:rPr>
        <w:t>申报</w:t>
      </w:r>
      <w:r>
        <w:rPr>
          <w:rFonts w:hint="eastAsia" w:ascii="黑体" w:hAnsi="黑体" w:eastAsia="黑体" w:cs="黑体"/>
          <w:b w:val="0"/>
          <w:bCs w:val="0"/>
          <w:i w:val="0"/>
          <w:caps w:val="0"/>
          <w:color w:val="auto"/>
          <w:spacing w:val="0"/>
          <w:sz w:val="31"/>
          <w:szCs w:val="31"/>
          <w:shd w:val="clear" w:fill="FFFFFF"/>
        </w:rPr>
        <w:t>遴选结果</w:t>
      </w:r>
      <w:bookmarkEnd w:id="0"/>
      <w:r>
        <w:rPr>
          <w:rFonts w:hint="eastAsia" w:ascii="仿宋_GB2312" w:hAnsi="宋体" w:eastAsia="仿宋_GB2312" w:cs="仿宋_GB2312"/>
          <w:b w:val="0"/>
          <w:i w:val="0"/>
          <w:caps w:val="0"/>
          <w:color w:val="auto"/>
          <w:spacing w:val="0"/>
          <w:sz w:val="24"/>
          <w:szCs w:val="24"/>
          <w:shd w:val="clear" w:fill="FFFFFF"/>
          <w:lang w:val="en-US" w:eastAsia="zh-CN"/>
        </w:rPr>
        <w:t xml:space="preserve">                                </w:t>
      </w:r>
    </w:p>
    <w:tbl>
      <w:tblPr>
        <w:tblStyle w:val="3"/>
        <w:tblW w:w="8313"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0"/>
        <w:gridCol w:w="5625"/>
        <w:gridCol w:w="885"/>
        <w:gridCol w:w="110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7"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高校“思政课程”与“课程思政”教学同向同行实践路径研究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王婷</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新工科背景下以OBE为导向的高等数学课程教学改革与实践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唐跃龙</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“双一流”视域下视觉传达设计专业“三化三创”创新型人才培养模式研究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陈红初</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专业认证背景下有机化学实验教学改革与高素质人才培养探索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李中燕</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三全育人视域下“一中心二驱动三目标四融合”混合式“金课”建设研究与实践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胡蓉</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基于产出导向的《仪器分析》课程“三轴联动”教学改革与实践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肖新生</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基于教育信息化背景下环境设计专业课程个性化教学模式的创新研究与构建</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唐艺萍</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 xml:space="preserve">课程思政视域下基于STEAM理念的“大学计算机基础（二）”课程教学改革探索与实践研究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刘倩兰</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金课背景下概率统计课程“一二三四”教学模式改革与实践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林旭旭</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4"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新工科背景下构建"OBE_CDIO+思政"信号处理课程群改革研究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李玲香</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基于核心素养培育的高校器乐课程思政实践研究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刘兰倩</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工程教育认证背景下《数控加工编程与应用》教学改革研究与实践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夏铁军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“课程思政”视域下的《中国音乐史》课程教学改革与实践研究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林春菲</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思政元素在C语言课程教学中的创新融合与实践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周松青</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高校教材信息化管理体系构建的探索与研究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苏阳阳</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基于课程思政理念的“一体两翼三位式”大学英语教学模式研究与实践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刘婷</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“立德树人”视域下《工程结构（一）》课程思政建设探索与实践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黄林华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法学本科教学中习近平法治思想内化教育研究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王锐</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课程思政在普通高校《民族歌剧排练》课程中的探索与实践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龙湘菡</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毛泽东诗词中蕴含的伟大建党精神融入“原理”课的方法研究与实践探索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符小勇</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地方本科院校新媒体环境下视听说课程思政探究与实践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张丽</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《市场营销学》课程思政探索与建设实践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李若哲</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新文科背景下地方应用型高校交互设计课程PBL教学模式实践与应用研究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张明星</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新工科背景下传统工科专业基础课“三全育人”课程思政教学体系研究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王杨</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“大思政课”背景下大学生廉洁教育“1314”模式的探索与实践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朱晶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红色本土资源融入大学生劳动教育课的应用与实践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胡晓</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深化课程思政改革，创新推进课程育人---《操作系统》课程思政教学改革探索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唐鹏飞</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金课背景下“概论”课 “强化</w:t>
            </w:r>
            <w:r>
              <w:rPr>
                <w:rStyle w:val="8"/>
                <w:lang w:val="en-US" w:eastAsia="zh-CN" w:bidi="ar"/>
              </w:rPr>
              <w:t>•</w:t>
            </w:r>
            <w:r>
              <w:rPr>
                <w:rFonts w:hint="eastAsia" w:ascii="楷体" w:hAnsi="楷体" w:eastAsia="楷体" w:cs="楷体"/>
                <w:i w:val="0"/>
                <w:iCs w:val="0"/>
                <w:color w:val="000000"/>
                <w:kern w:val="0"/>
                <w:sz w:val="22"/>
                <w:szCs w:val="22"/>
                <w:u w:val="none"/>
                <w:lang w:val="en-US" w:eastAsia="zh-CN" w:bidi="ar"/>
              </w:rPr>
              <w:t>催化</w:t>
            </w:r>
            <w:r>
              <w:rPr>
                <w:rStyle w:val="8"/>
                <w:lang w:val="en-US" w:eastAsia="zh-CN" w:bidi="ar"/>
              </w:rPr>
              <w:t>•</w:t>
            </w:r>
            <w:r>
              <w:rPr>
                <w:rFonts w:hint="eastAsia" w:ascii="楷体" w:hAnsi="楷体" w:eastAsia="楷体" w:cs="楷体"/>
                <w:i w:val="0"/>
                <w:iCs w:val="0"/>
                <w:color w:val="000000"/>
                <w:kern w:val="0"/>
                <w:sz w:val="22"/>
                <w:szCs w:val="22"/>
                <w:u w:val="none"/>
                <w:lang w:val="en-US" w:eastAsia="zh-CN" w:bidi="ar"/>
              </w:rPr>
              <w:t>优化”实践教学模式改革与实践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陈小燕</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基于知识图谱视听课程群学习系统的构建与应用研究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朱喜基</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“三全育人”背景下本科生导师制学生核心能力培养研究与实践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邹爱丽</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地方应用型高校劳动教育课程体系的构建与实施路径研究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罗晶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 “工程教育认证+课程思政”视域下土建类专业人才培养改革与实践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郭华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少儿舞培企业与地方高校舞蹈专业“产学研用”协同发展研究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聂晶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 “多元协同”的地方院校广告学专业创新创业人才培养研究与实践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曾玉琴</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数智时代背景下普通本科院校复合型文化产业人才培养模式研究——以文化产业管理专业建设为例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“思政教育、专业知识、创新能力”三位一体的高等数学教学模式探索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王梦丹</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基于HPS教育的《力学》课程思政教学探索与实践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李爱华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38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BOPPPS模式在《新媒体运营》翻转课堂教学中的应用探索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屈济荣</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39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新文科视域下广播电视编导专业课程思政的探索与实践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王星</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新文科语境下地方院校室内设计课程教学精准化的变革与实践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匡丽春</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成果导向教育（OBE）理念下网络与新媒体专业实践教学模式构建研究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刘芝庭</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生态系统理论视域下《会计学原理》课程交互式教学模式研究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邓凌峰</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工程教育认证背景下以成果为导向的《细胞生物学》课程教学改革与实践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唐冬芳</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基于创新型应用型复合人才培养模式的《中药化学实验》教学研究改革</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王峥</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基于创新创业思维培养的制药工程专业无机化学教学研究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姜红宇</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“以美育德”融入高校油画专业课程思政教学模式研究与实践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吴梁君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经管类专业课程思政教育与专业教育“双向融合”的创新教学模式研究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黄超群</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专业认证背景下大学语文建设“一流本科课程”教学体系研究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周艳华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《统计学》课程思政教学改革与实践研究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陈琼</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50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师范类专业认证背景下物理化学实验教学改革及实践研究 ——以湖南科技学院为例</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王琼</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240" w:firstLine="480"/>
        <w:rPr>
          <w:rFonts w:hint="eastAsia" w:ascii="仿宋_GB2312" w:hAnsi="宋体" w:eastAsia="仿宋_GB2312" w:cs="仿宋_GB2312"/>
          <w:b w:val="0"/>
          <w:i w:val="0"/>
          <w:caps w:val="0"/>
          <w:color w:val="auto"/>
          <w:spacing w:val="0"/>
          <w:sz w:val="24"/>
          <w:szCs w:val="24"/>
          <w:shd w:val="clear" w:fill="FFFFFF"/>
          <w:lang w:val="en-US" w:eastAsia="zh-CN"/>
        </w:rPr>
      </w:pPr>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OWY2MjI5ZTg5Y2FlYjIxZTYzNzIxZjVhNWFmMDcifQ=="/>
  </w:docVars>
  <w:rsids>
    <w:rsidRoot w:val="00172A27"/>
    <w:rsid w:val="003A467B"/>
    <w:rsid w:val="006F3EBF"/>
    <w:rsid w:val="009E0B5C"/>
    <w:rsid w:val="00A11C3F"/>
    <w:rsid w:val="00EC313E"/>
    <w:rsid w:val="011451CE"/>
    <w:rsid w:val="02640A44"/>
    <w:rsid w:val="03020D8C"/>
    <w:rsid w:val="03691F89"/>
    <w:rsid w:val="05B941CD"/>
    <w:rsid w:val="05DA232A"/>
    <w:rsid w:val="05DB5063"/>
    <w:rsid w:val="05E7159F"/>
    <w:rsid w:val="07410C69"/>
    <w:rsid w:val="07A53C69"/>
    <w:rsid w:val="07E8334B"/>
    <w:rsid w:val="08763616"/>
    <w:rsid w:val="09ED3DDD"/>
    <w:rsid w:val="0A0D0E47"/>
    <w:rsid w:val="0A432287"/>
    <w:rsid w:val="0A89679E"/>
    <w:rsid w:val="0B6264E4"/>
    <w:rsid w:val="0B7D3DAB"/>
    <w:rsid w:val="0B806EC8"/>
    <w:rsid w:val="0B984583"/>
    <w:rsid w:val="0BDE1169"/>
    <w:rsid w:val="0C9E3613"/>
    <w:rsid w:val="0D471A5D"/>
    <w:rsid w:val="0DB1490F"/>
    <w:rsid w:val="0DBB642C"/>
    <w:rsid w:val="0DD01FDB"/>
    <w:rsid w:val="0DF93A75"/>
    <w:rsid w:val="0E604414"/>
    <w:rsid w:val="0EA43D59"/>
    <w:rsid w:val="0EE3146B"/>
    <w:rsid w:val="0F0B577A"/>
    <w:rsid w:val="0FD60CF8"/>
    <w:rsid w:val="10B557E9"/>
    <w:rsid w:val="10CC3FD3"/>
    <w:rsid w:val="110263D7"/>
    <w:rsid w:val="116573AC"/>
    <w:rsid w:val="11984AE0"/>
    <w:rsid w:val="11B81180"/>
    <w:rsid w:val="12AA08AA"/>
    <w:rsid w:val="14005D40"/>
    <w:rsid w:val="1508527B"/>
    <w:rsid w:val="15F60C94"/>
    <w:rsid w:val="161577CA"/>
    <w:rsid w:val="170C4936"/>
    <w:rsid w:val="17666189"/>
    <w:rsid w:val="176F77C8"/>
    <w:rsid w:val="17C62A10"/>
    <w:rsid w:val="1822108F"/>
    <w:rsid w:val="18254F3F"/>
    <w:rsid w:val="185D7788"/>
    <w:rsid w:val="19D674B7"/>
    <w:rsid w:val="1AE25C22"/>
    <w:rsid w:val="1B004B98"/>
    <w:rsid w:val="1B8D383A"/>
    <w:rsid w:val="1B8F37D2"/>
    <w:rsid w:val="1C0F2185"/>
    <w:rsid w:val="1C6D2F68"/>
    <w:rsid w:val="1DE07BA3"/>
    <w:rsid w:val="1E457A3F"/>
    <w:rsid w:val="1E4B7A66"/>
    <w:rsid w:val="1EE148CB"/>
    <w:rsid w:val="1F5F5118"/>
    <w:rsid w:val="1FA32664"/>
    <w:rsid w:val="1FBA05A1"/>
    <w:rsid w:val="2004284F"/>
    <w:rsid w:val="20320F44"/>
    <w:rsid w:val="20527A55"/>
    <w:rsid w:val="212B74E7"/>
    <w:rsid w:val="215A6542"/>
    <w:rsid w:val="21B547C2"/>
    <w:rsid w:val="225073F5"/>
    <w:rsid w:val="22D44F4F"/>
    <w:rsid w:val="242646E2"/>
    <w:rsid w:val="24615AD2"/>
    <w:rsid w:val="24DB1648"/>
    <w:rsid w:val="250D1CB2"/>
    <w:rsid w:val="252A336F"/>
    <w:rsid w:val="26594A43"/>
    <w:rsid w:val="26F75BBD"/>
    <w:rsid w:val="27704FA4"/>
    <w:rsid w:val="27EA397A"/>
    <w:rsid w:val="281E06A0"/>
    <w:rsid w:val="283F5035"/>
    <w:rsid w:val="28773A02"/>
    <w:rsid w:val="288D1785"/>
    <w:rsid w:val="296B45A0"/>
    <w:rsid w:val="29A11091"/>
    <w:rsid w:val="2A4D74D2"/>
    <w:rsid w:val="2A8D4191"/>
    <w:rsid w:val="2AA25896"/>
    <w:rsid w:val="2AB02083"/>
    <w:rsid w:val="2B464A23"/>
    <w:rsid w:val="2BAC4979"/>
    <w:rsid w:val="2C6B6A20"/>
    <w:rsid w:val="2C7B50B0"/>
    <w:rsid w:val="2C8A4AF9"/>
    <w:rsid w:val="2CCE0EC8"/>
    <w:rsid w:val="2E00195A"/>
    <w:rsid w:val="2ECA519A"/>
    <w:rsid w:val="2EE854F1"/>
    <w:rsid w:val="2F467322"/>
    <w:rsid w:val="302E0799"/>
    <w:rsid w:val="31345054"/>
    <w:rsid w:val="314F7A82"/>
    <w:rsid w:val="321C02B1"/>
    <w:rsid w:val="3277606C"/>
    <w:rsid w:val="32F66028"/>
    <w:rsid w:val="33835375"/>
    <w:rsid w:val="3432568E"/>
    <w:rsid w:val="34696EA9"/>
    <w:rsid w:val="34C47662"/>
    <w:rsid w:val="354E20D1"/>
    <w:rsid w:val="35730BFC"/>
    <w:rsid w:val="36844C01"/>
    <w:rsid w:val="36D464DC"/>
    <w:rsid w:val="371A6883"/>
    <w:rsid w:val="373F3C47"/>
    <w:rsid w:val="377905DD"/>
    <w:rsid w:val="38986A4E"/>
    <w:rsid w:val="389B08E0"/>
    <w:rsid w:val="38CE40DC"/>
    <w:rsid w:val="3A21003A"/>
    <w:rsid w:val="3AB65A59"/>
    <w:rsid w:val="3AC638C6"/>
    <w:rsid w:val="3B2B5171"/>
    <w:rsid w:val="3BCA61A3"/>
    <w:rsid w:val="3C501C7B"/>
    <w:rsid w:val="3C763E9B"/>
    <w:rsid w:val="3C847123"/>
    <w:rsid w:val="3CD8507B"/>
    <w:rsid w:val="3DEE479E"/>
    <w:rsid w:val="3E272866"/>
    <w:rsid w:val="3E2963C6"/>
    <w:rsid w:val="3F514398"/>
    <w:rsid w:val="3FAA7166"/>
    <w:rsid w:val="3FCE45FA"/>
    <w:rsid w:val="404F4BBA"/>
    <w:rsid w:val="40514642"/>
    <w:rsid w:val="40AC6876"/>
    <w:rsid w:val="41614DCC"/>
    <w:rsid w:val="41E278E2"/>
    <w:rsid w:val="42967EF1"/>
    <w:rsid w:val="43255B01"/>
    <w:rsid w:val="449D6B07"/>
    <w:rsid w:val="44E5269F"/>
    <w:rsid w:val="44EF3CFB"/>
    <w:rsid w:val="452A7C82"/>
    <w:rsid w:val="4565330A"/>
    <w:rsid w:val="45756FC5"/>
    <w:rsid w:val="45E31CC6"/>
    <w:rsid w:val="46C029E0"/>
    <w:rsid w:val="46EE1A3A"/>
    <w:rsid w:val="47472E4C"/>
    <w:rsid w:val="475000BA"/>
    <w:rsid w:val="48151604"/>
    <w:rsid w:val="481C4B6C"/>
    <w:rsid w:val="488B1B95"/>
    <w:rsid w:val="49161371"/>
    <w:rsid w:val="4922285B"/>
    <w:rsid w:val="492F2C2E"/>
    <w:rsid w:val="4940104C"/>
    <w:rsid w:val="49B70719"/>
    <w:rsid w:val="4A854C57"/>
    <w:rsid w:val="4B0B2DD0"/>
    <w:rsid w:val="4B420BA9"/>
    <w:rsid w:val="4BFF1687"/>
    <w:rsid w:val="4C0914D3"/>
    <w:rsid w:val="4C685C78"/>
    <w:rsid w:val="4C9E0BB1"/>
    <w:rsid w:val="4CB353F8"/>
    <w:rsid w:val="4DD46ED7"/>
    <w:rsid w:val="4E097F0B"/>
    <w:rsid w:val="4E3B0952"/>
    <w:rsid w:val="4E804D88"/>
    <w:rsid w:val="51275918"/>
    <w:rsid w:val="523E525F"/>
    <w:rsid w:val="52732553"/>
    <w:rsid w:val="52B3432C"/>
    <w:rsid w:val="52C56CC4"/>
    <w:rsid w:val="53242DE2"/>
    <w:rsid w:val="532E72BD"/>
    <w:rsid w:val="536B7BA7"/>
    <w:rsid w:val="55750B37"/>
    <w:rsid w:val="55A122F1"/>
    <w:rsid w:val="55CF7BBD"/>
    <w:rsid w:val="55E92ADE"/>
    <w:rsid w:val="55F64186"/>
    <w:rsid w:val="560C4060"/>
    <w:rsid w:val="56385588"/>
    <w:rsid w:val="56B26AF8"/>
    <w:rsid w:val="578B68AC"/>
    <w:rsid w:val="593030DD"/>
    <w:rsid w:val="5A081DF7"/>
    <w:rsid w:val="5AED78C6"/>
    <w:rsid w:val="5B3129FF"/>
    <w:rsid w:val="5B3866C3"/>
    <w:rsid w:val="5BE030C4"/>
    <w:rsid w:val="5C786A0B"/>
    <w:rsid w:val="5CD62F41"/>
    <w:rsid w:val="5CFB1F63"/>
    <w:rsid w:val="5D7153D1"/>
    <w:rsid w:val="5EDD3194"/>
    <w:rsid w:val="5F64527D"/>
    <w:rsid w:val="5FC471D6"/>
    <w:rsid w:val="60574C15"/>
    <w:rsid w:val="60FC07B7"/>
    <w:rsid w:val="62355FED"/>
    <w:rsid w:val="62E41B03"/>
    <w:rsid w:val="62F954A5"/>
    <w:rsid w:val="636876EB"/>
    <w:rsid w:val="63B93AD8"/>
    <w:rsid w:val="63EB2370"/>
    <w:rsid w:val="641357BA"/>
    <w:rsid w:val="64964E80"/>
    <w:rsid w:val="659D5B90"/>
    <w:rsid w:val="675E092F"/>
    <w:rsid w:val="67B34139"/>
    <w:rsid w:val="67FB3202"/>
    <w:rsid w:val="68295B37"/>
    <w:rsid w:val="688C2914"/>
    <w:rsid w:val="6AAA722F"/>
    <w:rsid w:val="6B9A1C4E"/>
    <w:rsid w:val="6BBD4259"/>
    <w:rsid w:val="6BFD6AEB"/>
    <w:rsid w:val="6C864C04"/>
    <w:rsid w:val="6CB71287"/>
    <w:rsid w:val="6CBE2E40"/>
    <w:rsid w:val="6D1754D7"/>
    <w:rsid w:val="6D492054"/>
    <w:rsid w:val="6E1201BC"/>
    <w:rsid w:val="6E9D04E9"/>
    <w:rsid w:val="6F01478A"/>
    <w:rsid w:val="6F031127"/>
    <w:rsid w:val="6FBF1AB7"/>
    <w:rsid w:val="70656CBF"/>
    <w:rsid w:val="72731019"/>
    <w:rsid w:val="72844B7E"/>
    <w:rsid w:val="7293589D"/>
    <w:rsid w:val="72EB58DA"/>
    <w:rsid w:val="72F54FF8"/>
    <w:rsid w:val="730E0BBC"/>
    <w:rsid w:val="735E187E"/>
    <w:rsid w:val="74582C81"/>
    <w:rsid w:val="74587457"/>
    <w:rsid w:val="748D4F00"/>
    <w:rsid w:val="751A7133"/>
    <w:rsid w:val="7525608D"/>
    <w:rsid w:val="75486937"/>
    <w:rsid w:val="761F4FB3"/>
    <w:rsid w:val="771230A4"/>
    <w:rsid w:val="77B26ECB"/>
    <w:rsid w:val="77B46AFA"/>
    <w:rsid w:val="77D05645"/>
    <w:rsid w:val="78AF4244"/>
    <w:rsid w:val="78C65769"/>
    <w:rsid w:val="7A144737"/>
    <w:rsid w:val="7A82687C"/>
    <w:rsid w:val="7AE42667"/>
    <w:rsid w:val="7BB37C14"/>
    <w:rsid w:val="7BE30A4C"/>
    <w:rsid w:val="7C8F4B37"/>
    <w:rsid w:val="7CEC6D70"/>
    <w:rsid w:val="7D2C4A4B"/>
    <w:rsid w:val="7D51565F"/>
    <w:rsid w:val="7DEE7639"/>
    <w:rsid w:val="7F01353C"/>
    <w:rsid w:val="7F5C2DEC"/>
    <w:rsid w:val="7F61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1803</Words>
  <Characters>1878</Characters>
  <Lines>1</Lines>
  <Paragraphs>1</Paragraphs>
  <TotalTime>97</TotalTime>
  <ScaleCrop>false</ScaleCrop>
  <LinksUpToDate>false</LinksUpToDate>
  <CharactersWithSpaces>1931</CharactersWithSpaces>
  <Application>WPS Office_11.1.0.11744_F1E327BC-269C-435d-A152-05C5408002CA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Administrator</lastModifiedBy>
  <lastPrinted>2014-10-29T12:08:00Z</lastPrinted>
  <dcterms:modified xsi:type="dcterms:W3CDTF">2022-05-30T03:44:50Z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7A7756FD55BF4314AAC42F6973CE0CB7</vt:lpwstr>
  </property>
</Properties>
</file>